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4F" w:rsidRDefault="00A67A4F">
      <w:pPr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:rsidR="00A67A4F" w:rsidRDefault="00E04321">
      <w:pPr>
        <w:jc w:val="center"/>
        <w:rPr>
          <w:rFonts w:ascii="Open Sans" w:eastAsia="Open Sans" w:hAnsi="Open Sans" w:cs="Open Sans"/>
          <w:b/>
          <w:smallCaps/>
          <w:color w:val="1F4E79"/>
          <w:sz w:val="36"/>
          <w:szCs w:val="36"/>
        </w:rPr>
      </w:pPr>
      <w:r>
        <w:rPr>
          <w:rFonts w:ascii="Open Sans" w:eastAsia="Open Sans" w:hAnsi="Open Sans" w:cs="Open Sans"/>
          <w:b/>
          <w:smallCaps/>
          <w:color w:val="1F4E79"/>
          <w:sz w:val="36"/>
          <w:szCs w:val="36"/>
        </w:rPr>
        <w:t xml:space="preserve">Functional Behavioral Assessment </w:t>
      </w:r>
    </w:p>
    <w:p w:rsidR="00A67A4F" w:rsidRDefault="00A67A4F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A67A4F" w:rsidRDefault="00E04321">
      <w:pPr>
        <w:spacing w:after="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Date: </w:t>
      </w:r>
      <w:bookmarkStart w:id="1" w:name="30j0zll" w:colFirst="0" w:colLast="0"/>
      <w:bookmarkEnd w:id="1"/>
      <w:r>
        <w:rPr>
          <w:rFonts w:ascii="Calibri" w:eastAsia="Calibri" w:hAnsi="Calibri" w:cs="Calibri"/>
        </w:rPr>
        <w:t>     </w:t>
      </w:r>
      <w:sdt>
        <w:sdtPr>
          <w:rPr>
            <w:rFonts w:ascii="Calibri" w:eastAsia="Calibri" w:hAnsi="Calibri" w:cs="Calibri"/>
          </w:rPr>
          <w:id w:val="-44360801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134F" w:rsidRPr="007A6D63">
            <w:rPr>
              <w:rStyle w:val="PlaceholderText"/>
            </w:rPr>
            <w:t>Click here to enter a date.</w:t>
          </w:r>
        </w:sdtContent>
      </w:sdt>
    </w:p>
    <w:p w:rsidR="00A67A4F" w:rsidRDefault="00E04321">
      <w:pPr>
        <w:spacing w:after="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Student Name: </w:t>
      </w:r>
      <w:bookmarkStart w:id="2" w:name="1fob9te" w:colFirst="0" w:colLast="0"/>
      <w:bookmarkEnd w:id="2"/>
      <w:r>
        <w:rPr>
          <w:rFonts w:ascii="Calibri" w:eastAsia="Calibri" w:hAnsi="Calibri" w:cs="Calibri"/>
          <w:color w:val="000000"/>
        </w:rPr>
        <w:t>  </w:t>
      </w:r>
      <w:sdt>
        <w:sdtPr>
          <w:rPr>
            <w:rFonts w:ascii="Calibri" w:eastAsia="Calibri" w:hAnsi="Calibri" w:cs="Calibri"/>
            <w:color w:val="000000"/>
          </w:rPr>
          <w:id w:val="-2005190999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   </w:t>
      </w:r>
      <w:r>
        <w:rPr>
          <w:rFonts w:ascii="Calibri" w:eastAsia="Calibri" w:hAnsi="Calibri" w:cs="Calibri"/>
          <w:b/>
        </w:rPr>
        <w:t xml:space="preserve">  Student ID #: </w:t>
      </w:r>
      <w:r>
        <w:rPr>
          <w:rFonts w:ascii="Calibri" w:eastAsia="Calibri" w:hAnsi="Calibri" w:cs="Calibri"/>
          <w:color w:val="000000"/>
        </w:rPr>
        <w:t>  </w:t>
      </w:r>
      <w:sdt>
        <w:sdtPr>
          <w:rPr>
            <w:rFonts w:ascii="Calibri" w:eastAsia="Calibri" w:hAnsi="Calibri" w:cs="Calibri"/>
            <w:color w:val="000000"/>
          </w:rPr>
          <w:id w:val="1827700262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   </w:t>
      </w:r>
      <w:r>
        <w:rPr>
          <w:rFonts w:ascii="Calibri" w:eastAsia="Calibri" w:hAnsi="Calibri" w:cs="Calibri"/>
          <w:color w:val="000000"/>
        </w:rPr>
        <w:t xml:space="preserve">    </w:t>
      </w:r>
      <w:r>
        <w:rPr>
          <w:rFonts w:ascii="Calibri" w:eastAsia="Calibri" w:hAnsi="Calibri" w:cs="Calibri"/>
          <w:b/>
        </w:rPr>
        <w:t xml:space="preserve">Age: </w:t>
      </w:r>
      <w:r>
        <w:rPr>
          <w:rFonts w:ascii="Calibri" w:eastAsia="Calibri" w:hAnsi="Calibri" w:cs="Calibri"/>
          <w:color w:val="000000"/>
        </w:rPr>
        <w:t>   </w:t>
      </w:r>
      <w:sdt>
        <w:sdtPr>
          <w:rPr>
            <w:rFonts w:ascii="Calibri" w:eastAsia="Calibri" w:hAnsi="Calibri" w:cs="Calibri"/>
            <w:color w:val="000000"/>
          </w:rPr>
          <w:id w:val="-685746069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  </w:t>
      </w:r>
      <w:r>
        <w:rPr>
          <w:rFonts w:ascii="Calibri" w:eastAsia="Calibri" w:hAnsi="Calibri" w:cs="Calibri"/>
          <w:color w:val="000000"/>
        </w:rPr>
        <w:t xml:space="preserve">    </w:t>
      </w:r>
      <w:r>
        <w:rPr>
          <w:rFonts w:ascii="Calibri" w:eastAsia="Calibri" w:hAnsi="Calibri" w:cs="Calibri"/>
          <w:b/>
        </w:rPr>
        <w:t xml:space="preserve">Date of Birth: </w:t>
      </w:r>
      <w:r>
        <w:rPr>
          <w:rFonts w:ascii="Calibri" w:eastAsia="Calibri" w:hAnsi="Calibri" w:cs="Calibri"/>
        </w:rPr>
        <w:t>     </w:t>
      </w:r>
      <w:sdt>
        <w:sdtPr>
          <w:rPr>
            <w:rFonts w:ascii="Calibri" w:eastAsia="Calibri" w:hAnsi="Calibri" w:cs="Calibri"/>
          </w:rPr>
          <w:id w:val="162218627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134F" w:rsidRPr="007A6D63">
            <w:rPr>
              <w:rStyle w:val="PlaceholderText"/>
            </w:rPr>
            <w:t>Click here to enter a date.</w:t>
          </w:r>
        </w:sdtContent>
      </w:sdt>
    </w:p>
    <w:p w:rsidR="00A67A4F" w:rsidRDefault="00E04321">
      <w:pPr>
        <w:spacing w:after="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School: </w:t>
      </w:r>
      <w:r>
        <w:rPr>
          <w:rFonts w:ascii="Calibri" w:eastAsia="Calibri" w:hAnsi="Calibri" w:cs="Calibri"/>
          <w:color w:val="000000"/>
        </w:rPr>
        <w:t>    </w:t>
      </w:r>
      <w:sdt>
        <w:sdtPr>
          <w:rPr>
            <w:rFonts w:ascii="Calibri" w:eastAsia="Calibri" w:hAnsi="Calibri" w:cs="Calibri"/>
            <w:color w:val="000000"/>
          </w:rPr>
          <w:id w:val="964392720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</w:t>
      </w:r>
      <w:r>
        <w:rPr>
          <w:rFonts w:ascii="Calibri" w:eastAsia="Calibri" w:hAnsi="Calibri" w:cs="Calibri"/>
          <w:b/>
        </w:rPr>
        <w:t xml:space="preserve">   Teacher/Class: </w:t>
      </w:r>
      <w:r>
        <w:rPr>
          <w:rFonts w:ascii="Calibri" w:eastAsia="Calibri" w:hAnsi="Calibri" w:cs="Calibri"/>
          <w:color w:val="000000"/>
        </w:rPr>
        <w:t>  </w:t>
      </w:r>
      <w:sdt>
        <w:sdtPr>
          <w:rPr>
            <w:rFonts w:ascii="Calibri" w:eastAsia="Calibri" w:hAnsi="Calibri" w:cs="Calibri"/>
            <w:color w:val="000000"/>
          </w:rPr>
          <w:id w:val="156051096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   </w:t>
      </w:r>
      <w:r>
        <w:rPr>
          <w:rFonts w:ascii="Calibri" w:eastAsia="Calibri" w:hAnsi="Calibri" w:cs="Calibri"/>
          <w:color w:val="000000"/>
        </w:rPr>
        <w:t xml:space="preserve">    </w:t>
      </w:r>
      <w:r>
        <w:rPr>
          <w:rFonts w:ascii="Calibri" w:eastAsia="Calibri" w:hAnsi="Calibri" w:cs="Calibri"/>
          <w:b/>
        </w:rPr>
        <w:t xml:space="preserve">Grade:  </w:t>
      </w:r>
      <w:r>
        <w:rPr>
          <w:rFonts w:ascii="Calibri" w:eastAsia="Calibri" w:hAnsi="Calibri" w:cs="Calibri"/>
          <w:color w:val="000000"/>
        </w:rPr>
        <w:t>     </w:t>
      </w:r>
      <w:sdt>
        <w:sdtPr>
          <w:rPr>
            <w:rFonts w:ascii="Calibri" w:eastAsia="Calibri" w:hAnsi="Calibri" w:cs="Calibri"/>
            <w:color w:val="000000"/>
          </w:rPr>
          <w:id w:val="-495110068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Identify school staff who participated in the FBA team process: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6"/>
        <w:gridCol w:w="3608"/>
        <w:gridCol w:w="3596"/>
      </w:tblGrid>
      <w:tr w:rsidR="00A67A4F">
        <w:tc>
          <w:tcPr>
            <w:tcW w:w="3586" w:type="dxa"/>
          </w:tcPr>
          <w:p w:rsidR="00A67A4F" w:rsidRDefault="00E0432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Print Name</w:t>
            </w:r>
          </w:p>
        </w:tc>
        <w:tc>
          <w:tcPr>
            <w:tcW w:w="3608" w:type="dxa"/>
          </w:tcPr>
          <w:p w:rsidR="00A67A4F" w:rsidRDefault="00E0432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Title/Position</w:t>
            </w:r>
          </w:p>
        </w:tc>
        <w:tc>
          <w:tcPr>
            <w:tcW w:w="3596" w:type="dxa"/>
          </w:tcPr>
          <w:p w:rsidR="00A67A4F" w:rsidRDefault="00E0432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Signature</w:t>
            </w:r>
          </w:p>
        </w:tc>
      </w:tr>
      <w:tr w:rsidR="00A67A4F">
        <w:trPr>
          <w:trHeight w:val="389"/>
        </w:trPr>
        <w:tc>
          <w:tcPr>
            <w:tcW w:w="358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25721407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8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401517819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A67A4F">
        <w:trPr>
          <w:trHeight w:val="389"/>
        </w:trPr>
        <w:tc>
          <w:tcPr>
            <w:tcW w:w="358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539667986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8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960994865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A67A4F">
        <w:trPr>
          <w:trHeight w:val="389"/>
        </w:trPr>
        <w:tc>
          <w:tcPr>
            <w:tcW w:w="358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2082904252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8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383101221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A67A4F">
        <w:trPr>
          <w:trHeight w:val="389"/>
        </w:trPr>
        <w:tc>
          <w:tcPr>
            <w:tcW w:w="358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549572726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8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83720070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A67A4F">
        <w:trPr>
          <w:trHeight w:val="389"/>
        </w:trPr>
        <w:tc>
          <w:tcPr>
            <w:tcW w:w="358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705898052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8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712349629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A67A4F">
        <w:trPr>
          <w:trHeight w:val="389"/>
        </w:trPr>
        <w:tc>
          <w:tcPr>
            <w:tcW w:w="358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570005943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8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333729710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A67A4F">
        <w:trPr>
          <w:trHeight w:val="389"/>
        </w:trPr>
        <w:tc>
          <w:tcPr>
            <w:tcW w:w="358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2137600585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8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2035307058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6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</w:tbl>
    <w:p w:rsidR="00A67A4F" w:rsidRDefault="00A67A4F">
      <w:pPr>
        <w:rPr>
          <w:rFonts w:ascii="Calibri" w:eastAsia="Calibri" w:hAnsi="Calibri" w:cs="Calibri"/>
          <w:b/>
          <w:u w:val="single"/>
        </w:rPr>
      </w:pP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Identify and Define the Targeted Problem Behavior:</w:t>
      </w:r>
      <w:r>
        <w:rPr>
          <w:rFonts w:ascii="Calibri" w:eastAsia="Calibri" w:hAnsi="Calibri" w:cs="Calibri"/>
          <w:b/>
        </w:rPr>
        <w:t xml:space="preserve"> 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</w:t>
      </w:r>
      <w:r>
        <w:rPr>
          <w:rFonts w:ascii="Calibri" w:eastAsia="Calibri" w:hAnsi="Calibri" w:cs="Calibri"/>
        </w:rPr>
        <w:t>200.1(r)]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Identify the Problem Behavior to be targeted and define the behavior in observable/measurable, and concrete terms.  </w:t>
      </w:r>
      <w:sdt>
        <w:sdtPr>
          <w:rPr>
            <w:rFonts w:ascii="Calibri" w:eastAsia="Calibri" w:hAnsi="Calibri" w:cs="Calibri"/>
          </w:rPr>
          <w:id w:val="-1763755931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</w:p>
    <w:p w:rsidR="00A67A4F" w:rsidRDefault="00E0432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rPr>
          <w:rFonts w:ascii="Calibri" w:eastAsia="Calibri" w:hAnsi="Calibri" w:cs="Calibri"/>
        </w:rPr>
      </w:pP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List of Direct and Indirect Data sources used to identify and support functional hypothesis:</w:t>
      </w:r>
      <w:r>
        <w:rPr>
          <w:rFonts w:ascii="Calibri" w:eastAsia="Calibri" w:hAnsi="Calibri" w:cs="Calibri"/>
          <w:b/>
        </w:rPr>
        <w:t xml:space="preserve"> 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NYS Regulation: </w:t>
      </w:r>
      <w:r>
        <w:rPr>
          <w:rFonts w:ascii="Calibri" w:eastAsia="Calibri" w:hAnsi="Calibri" w:cs="Calibri"/>
        </w:rPr>
        <w:t>[200.22 (a) (2)]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</w:t>
      </w:r>
      <w:r>
        <w:rPr>
          <w:rFonts w:ascii="Calibri" w:eastAsia="Calibri" w:hAnsi="Calibri" w:cs="Calibri"/>
        </w:rPr>
        <w:t>ssion Notes:</w:t>
      </w:r>
      <w:sdt>
        <w:sdtPr>
          <w:rPr>
            <w:rFonts w:ascii="Calibri" w:eastAsia="Calibri" w:hAnsi="Calibri" w:cs="Calibri"/>
          </w:rPr>
          <w:id w:val="-978920208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rPr>
          <w:rFonts w:ascii="Calibri" w:eastAsia="Calibri" w:hAnsi="Calibri" w:cs="Calibri"/>
        </w:rPr>
      </w:pP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Indirect Data (Check all that apply </w:t>
      </w:r>
      <w:r>
        <w:rPr>
          <w:rFonts w:ascii="Calibri" w:eastAsia="Calibri" w:hAnsi="Calibri" w:cs="Calibri"/>
          <w:i/>
          <w:u w:val="single"/>
        </w:rPr>
        <w:t xml:space="preserve">and </w:t>
      </w:r>
      <w:r>
        <w:rPr>
          <w:rFonts w:ascii="Calibri" w:eastAsia="Calibri" w:hAnsi="Calibri" w:cs="Calibri"/>
          <w:u w:val="single"/>
        </w:rPr>
        <w:t>attach):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The sections in bold must be checked and submitted.</w:t>
      </w:r>
    </w:p>
    <w:bookmarkStart w:id="3" w:name="3znysh7" w:colFirst="0" w:colLast="0"/>
    <w:bookmarkEnd w:id="3"/>
    <w:p w:rsidR="00A67A4F" w:rsidRDefault="008F134F">
      <w:pPr>
        <w:spacing w:after="100"/>
        <w:ind w:left="810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-198430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E04321">
        <w:rPr>
          <w:rFonts w:ascii="Calibri" w:eastAsia="Calibri" w:hAnsi="Calibri" w:cs="Calibri"/>
          <w:b/>
        </w:rPr>
        <w:t>Student interviews (information from the student)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  <w:r w:rsidR="008F134F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53802396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spacing w:after="100"/>
        <w:ind w:left="810"/>
        <w:rPr>
          <w:rFonts w:ascii="Calibri" w:eastAsia="Calibri" w:hAnsi="Calibri" w:cs="Calibri"/>
          <w:b/>
        </w:rPr>
      </w:pPr>
    </w:p>
    <w:p w:rsidR="00A67A4F" w:rsidRDefault="008F134F">
      <w:pPr>
        <w:spacing w:after="100"/>
        <w:ind w:left="810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-23902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E04321">
        <w:rPr>
          <w:rFonts w:ascii="Calibri" w:eastAsia="Calibri" w:hAnsi="Calibri" w:cs="Calibri"/>
          <w:b/>
        </w:rPr>
        <w:t>Parent interviews (including relevant history and current status)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  <w:r w:rsidR="008F134F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2010328278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 w:rsidP="008F134F">
      <w:pPr>
        <w:spacing w:after="100"/>
        <w:rPr>
          <w:rFonts w:ascii="Calibri" w:eastAsia="Calibri" w:hAnsi="Calibri" w:cs="Calibri"/>
          <w:b/>
        </w:rPr>
      </w:pPr>
    </w:p>
    <w:p w:rsidR="00A67A4F" w:rsidRDefault="008F134F">
      <w:pPr>
        <w:ind w:left="806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58241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E04321">
        <w:rPr>
          <w:rFonts w:ascii="Calibri" w:eastAsia="Calibri" w:hAnsi="Calibri" w:cs="Calibri"/>
          <w:b/>
        </w:rPr>
        <w:t>Staff interviews (including teachers, paraprofessionals, related service providers, and</w:t>
      </w:r>
    </w:p>
    <w:p w:rsidR="00A67A4F" w:rsidRDefault="00E04321">
      <w:pPr>
        <w:ind w:firstLine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 possibly other relevant staff such as cafeteria, bus, custodial, office</w:t>
      </w:r>
      <w:r>
        <w:rPr>
          <w:rFonts w:ascii="Calibri" w:eastAsia="Calibri" w:hAnsi="Calibri" w:cs="Calibri"/>
          <w:b/>
        </w:rPr>
        <w:t xml:space="preserve"> staff)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ind w:firstLine="1080"/>
        <w:rPr>
          <w:rFonts w:ascii="Calibri" w:eastAsia="Calibri" w:hAnsi="Calibri" w:cs="Calibri"/>
          <w:b/>
        </w:rPr>
      </w:pPr>
    </w:p>
    <w:p w:rsidR="00A67A4F" w:rsidRDefault="00A67A4F">
      <w:pPr>
        <w:spacing w:after="100"/>
        <w:ind w:left="810"/>
        <w:rPr>
          <w:rFonts w:ascii="Calibri" w:eastAsia="Calibri" w:hAnsi="Calibri" w:cs="Calibri"/>
          <w:b/>
        </w:rPr>
      </w:pPr>
    </w:p>
    <w:p w:rsidR="00A67A4F" w:rsidRDefault="00E04321">
      <w:pPr>
        <w:spacing w:after="100"/>
        <w:ind w:left="8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  <w:b/>
        </w:rPr>
        <w:t xml:space="preserve"> Information from the IEP Present Level of Performance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spacing w:after="100"/>
        <w:ind w:left="810"/>
        <w:rPr>
          <w:rFonts w:ascii="Calibri" w:eastAsia="Calibri" w:hAnsi="Calibri" w:cs="Calibri"/>
          <w:b/>
        </w:rPr>
      </w:pPr>
    </w:p>
    <w:p w:rsidR="00A67A4F" w:rsidRDefault="00E04321">
      <w:pPr>
        <w:spacing w:after="100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Surveys or questionnaires specific to behavior 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spacing w:after="100"/>
        <w:ind w:left="810"/>
        <w:rPr>
          <w:rFonts w:ascii="Calibri" w:eastAsia="Calibri" w:hAnsi="Calibri" w:cs="Calibri"/>
        </w:rPr>
      </w:pPr>
    </w:p>
    <w:p w:rsidR="00A67A4F" w:rsidRDefault="00E04321">
      <w:pPr>
        <w:spacing w:after="100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  <w:b/>
        </w:rPr>
        <w:t xml:space="preserve"> Student records review </w:t>
      </w:r>
      <w:r>
        <w:rPr>
          <w:rFonts w:ascii="Calibri" w:eastAsia="Calibri" w:hAnsi="Calibri" w:cs="Calibri"/>
        </w:rPr>
        <w:t>(including current school status)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</w:t>
      </w:r>
      <w:r>
        <w:rPr>
          <w:rFonts w:ascii="Calibri" w:eastAsia="Calibri" w:hAnsi="Calibri" w:cs="Calibri"/>
        </w:rPr>
        <w:t>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spacing w:after="100"/>
        <w:ind w:left="1530"/>
        <w:rPr>
          <w:rFonts w:ascii="Calibri" w:eastAsia="Calibri" w:hAnsi="Calibri" w:cs="Calibri"/>
        </w:rPr>
      </w:pPr>
    </w:p>
    <w:p w:rsidR="00A67A4F" w:rsidRDefault="00E04321">
      <w:pPr>
        <w:ind w:left="8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Summary of the results of Psychological/Psychiatric Evaluations (must check and submit if</w:t>
      </w:r>
    </w:p>
    <w:p w:rsidR="00A67A4F" w:rsidRDefault="00E04321">
      <w:pPr>
        <w:ind w:firstLine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student recommended and/or receiving counseling)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ind w:firstLine="1080"/>
        <w:rPr>
          <w:rFonts w:ascii="Calibri" w:eastAsia="Calibri" w:hAnsi="Calibri" w:cs="Calibri"/>
        </w:rPr>
      </w:pPr>
    </w:p>
    <w:p w:rsidR="00A67A4F" w:rsidRDefault="00E04321">
      <w:pPr>
        <w:spacing w:after="100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Medical Information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spacing w:after="100"/>
        <w:ind w:left="810"/>
        <w:rPr>
          <w:rFonts w:ascii="Calibri" w:eastAsia="Calibri" w:hAnsi="Calibri" w:cs="Calibri"/>
        </w:rPr>
      </w:pPr>
    </w:p>
    <w:p w:rsidR="00A67A4F" w:rsidRDefault="00E04321">
      <w:pPr>
        <w:spacing w:after="100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Testing data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spacing w:after="100"/>
        <w:ind w:left="810"/>
        <w:rPr>
          <w:rFonts w:ascii="Calibri" w:eastAsia="Calibri" w:hAnsi="Calibri" w:cs="Calibri"/>
        </w:rPr>
      </w:pPr>
    </w:p>
    <w:p w:rsidR="00A67A4F" w:rsidRDefault="00E04321">
      <w:pPr>
        <w:spacing w:after="100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</w:rPr>
        <w:t xml:space="preserve"> Attendance data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spacing w:after="100"/>
        <w:ind w:left="810"/>
        <w:rPr>
          <w:rFonts w:ascii="Calibri" w:eastAsia="Calibri" w:hAnsi="Calibri" w:cs="Calibri"/>
        </w:rPr>
      </w:pPr>
    </w:p>
    <w:p w:rsidR="00A67A4F" w:rsidRDefault="00E04321">
      <w:pPr>
        <w:spacing w:after="100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Office Discipline Referrals received (OORS report)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Notes:</w:t>
      </w:r>
    </w:p>
    <w:p w:rsidR="00A67A4F" w:rsidRDefault="00E0432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spacing w:after="100"/>
        <w:ind w:left="1530"/>
        <w:rPr>
          <w:rFonts w:ascii="Calibri" w:eastAsia="Calibri" w:hAnsi="Calibri" w:cs="Calibri"/>
        </w:rPr>
      </w:pPr>
    </w:p>
    <w:p w:rsidR="00A67A4F" w:rsidRDefault="00E04321">
      <w:pPr>
        <w:spacing w:after="100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☐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Other information provided by the parent – Specify </w:t>
      </w:r>
      <w:bookmarkStart w:id="4" w:name="2et92p0" w:colFirst="0" w:colLast="0"/>
      <w:bookmarkEnd w:id="4"/>
      <w:r>
        <w:rPr>
          <w:rFonts w:ascii="Calibri" w:eastAsia="Calibri" w:hAnsi="Calibri" w:cs="Calibri"/>
          <w:color w:val="000000"/>
        </w:rPr>
        <w:t>     </w:t>
      </w:r>
    </w:p>
    <w:p w:rsidR="00A67A4F" w:rsidRDefault="00A67A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67A4F" w:rsidRDefault="00E0432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Direct Data (Check all that apply </w:t>
      </w:r>
      <w:r>
        <w:rPr>
          <w:rFonts w:ascii="Calibri" w:eastAsia="Calibri" w:hAnsi="Calibri" w:cs="Calibri"/>
          <w:i/>
          <w:color w:val="000000"/>
          <w:u w:val="single"/>
        </w:rPr>
        <w:t xml:space="preserve">and </w:t>
      </w:r>
      <w:r>
        <w:rPr>
          <w:rFonts w:ascii="Calibri" w:eastAsia="Calibri" w:hAnsi="Calibri" w:cs="Calibri"/>
          <w:color w:val="000000"/>
          <w:u w:val="single"/>
        </w:rPr>
        <w:t>attach):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(Gathered from direct observation across multiple settings, by more than one member of the team identified above.) </w:t>
      </w:r>
      <w:r>
        <w:rPr>
          <w:rFonts w:ascii="Calibri" w:eastAsia="Calibri" w:hAnsi="Calibri" w:cs="Calibri"/>
          <w:b/>
          <w:color w:val="000000"/>
        </w:rPr>
        <w:t xml:space="preserve">The most relevant and appropriate documentation </w:t>
      </w:r>
      <w:r>
        <w:rPr>
          <w:rFonts w:ascii="Calibri" w:eastAsia="Calibri" w:hAnsi="Calibri" w:cs="Calibri"/>
          <w:b/>
          <w:color w:val="000000"/>
        </w:rPr>
        <w:lastRenderedPageBreak/>
        <w:t>must be attached, and data measures, including Frequency, Duration, Intensity and Latency must be considered.</w:t>
      </w:r>
      <w:r w:rsidR="008F134F">
        <w:rPr>
          <w:rFonts w:ascii="Calibri" w:eastAsia="Calibri" w:hAnsi="Calibri" w:cs="Calibri"/>
          <w:b/>
          <w:color w:val="000000"/>
        </w:rPr>
        <w:t xml:space="preserve"> </w:t>
      </w:r>
      <w:sdt>
        <w:sdtPr>
          <w:rPr>
            <w:rFonts w:ascii="Calibri" w:eastAsia="Calibri" w:hAnsi="Calibri" w:cs="Calibri"/>
            <w:b/>
            <w:color w:val="000000"/>
          </w:rPr>
          <w:id w:val="1821612650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</w:p>
    <w:p w:rsidR="00A67A4F" w:rsidRDefault="00A67A4F">
      <w:pPr>
        <w:ind w:left="1440"/>
        <w:rPr>
          <w:rFonts w:ascii="Calibri" w:eastAsia="Calibri" w:hAnsi="Calibri" w:cs="Calibri"/>
        </w:rPr>
      </w:pPr>
    </w:p>
    <w:p w:rsidR="00A67A4F" w:rsidRDefault="008F134F">
      <w:pPr>
        <w:spacing w:after="60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87634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 xml:space="preserve">ABC Charts (to include activities, locations, settings, people, times of day data) </w:t>
      </w:r>
    </w:p>
    <w:p w:rsidR="00A67A4F" w:rsidRDefault="008F134F">
      <w:pPr>
        <w:spacing w:after="60"/>
        <w:ind w:left="720"/>
        <w:rPr>
          <w:rFonts w:ascii="Calibri" w:eastAsia="Calibri" w:hAnsi="Calibri" w:cs="Calibri"/>
          <w:i/>
        </w:rPr>
      </w:pPr>
      <w:sdt>
        <w:sdtPr>
          <w:rPr>
            <w:rFonts w:ascii="Calibri" w:eastAsia="Calibri" w:hAnsi="Calibri" w:cs="Calibri"/>
          </w:rPr>
          <w:id w:val="136324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Frequency</w:t>
      </w:r>
      <w:r w:rsidR="00E04321">
        <w:rPr>
          <w:rFonts w:ascii="Calibri" w:eastAsia="Calibri" w:hAnsi="Calibri" w:cs="Calibri"/>
        </w:rPr>
        <w:t xml:space="preserve"> Charts</w:t>
      </w:r>
    </w:p>
    <w:p w:rsidR="00A67A4F" w:rsidRDefault="008F134F">
      <w:pPr>
        <w:spacing w:after="60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36242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Duration Charts</w:t>
      </w:r>
      <w:r w:rsidR="00E04321">
        <w:rPr>
          <w:rFonts w:ascii="Calibri" w:eastAsia="Calibri" w:hAnsi="Calibri" w:cs="Calibri"/>
        </w:rPr>
        <w:tab/>
      </w:r>
    </w:p>
    <w:p w:rsidR="00A67A4F" w:rsidRDefault="008F134F">
      <w:pPr>
        <w:spacing w:after="60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78561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 xml:space="preserve">Intensity Scales </w:t>
      </w:r>
    </w:p>
    <w:p w:rsidR="00A67A4F" w:rsidRDefault="008F134F">
      <w:pPr>
        <w:spacing w:after="60"/>
        <w:ind w:left="720"/>
        <w:rPr>
          <w:rFonts w:ascii="Calibri" w:eastAsia="Calibri" w:hAnsi="Calibri" w:cs="Calibri"/>
          <w:i/>
        </w:rPr>
      </w:pPr>
      <w:sdt>
        <w:sdtPr>
          <w:rPr>
            <w:rFonts w:ascii="Calibri" w:eastAsia="Calibri" w:hAnsi="Calibri" w:cs="Calibri"/>
          </w:rPr>
          <w:id w:val="-48516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Latency documentation</w:t>
      </w:r>
    </w:p>
    <w:p w:rsidR="00A67A4F" w:rsidRDefault="008F134F">
      <w:pPr>
        <w:spacing w:after="60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9088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Assessment of Student Preferences (Required)</w:t>
      </w:r>
    </w:p>
    <w:p w:rsidR="00A67A4F" w:rsidRDefault="008F134F" w:rsidP="008F134F">
      <w:pPr>
        <w:spacing w:after="60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5349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 xml:space="preserve">Other – Specify </w:t>
      </w:r>
      <w:bookmarkStart w:id="5" w:name="tyjcwt" w:colFirst="0" w:colLast="0"/>
      <w:bookmarkEnd w:id="5"/>
      <w:r w:rsidR="00E04321">
        <w:rPr>
          <w:rFonts w:ascii="Calibri" w:eastAsia="Calibri" w:hAnsi="Calibri" w:cs="Calibri"/>
        </w:rPr>
        <w:t>     </w:t>
      </w:r>
    </w:p>
    <w:p w:rsidR="008F134F" w:rsidRDefault="008F134F" w:rsidP="008F134F">
      <w:pPr>
        <w:spacing w:after="60"/>
        <w:ind w:left="720"/>
        <w:rPr>
          <w:rFonts w:ascii="Calibri" w:eastAsia="Calibri" w:hAnsi="Calibri" w:cs="Calibri"/>
        </w:rPr>
      </w:pP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Global/Broad Influences Related to Targeted Problem Behavior (Setting Events)</w:t>
      </w:r>
      <w:r>
        <w:rPr>
          <w:rFonts w:ascii="Calibri" w:eastAsia="Calibri" w:hAnsi="Calibri" w:cs="Calibri"/>
        </w:rPr>
        <w:t xml:space="preserve">: 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[200.1(r) and 200</w:t>
      </w:r>
      <w:r>
        <w:rPr>
          <w:rFonts w:ascii="Calibri" w:eastAsia="Calibri" w:hAnsi="Calibri" w:cs="Calibri"/>
          <w:b/>
        </w:rPr>
        <w:t>.22 (a) (3)]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Indirect and Direct Data sources summarize the global/broad influencing factors (including cognitive, social, sensory, affective factors) that relate to the problem behavior.  Influences can be student’s skills, health/medical, daily rou</w:t>
      </w:r>
      <w:r>
        <w:rPr>
          <w:rFonts w:ascii="Calibri" w:eastAsia="Calibri" w:hAnsi="Calibri" w:cs="Calibri"/>
        </w:rPr>
        <w:t>tines, relationships, recent or ongoing events in the student’s life, etc.</w:t>
      </w:r>
    </w:p>
    <w:p w:rsidR="00A67A4F" w:rsidRDefault="00A67A4F">
      <w:pPr>
        <w:rPr>
          <w:rFonts w:ascii="Calibri" w:eastAsia="Calibri" w:hAnsi="Calibri" w:cs="Calibri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3"/>
        <w:gridCol w:w="7757"/>
      </w:tblGrid>
      <w:tr w:rsidR="00A67A4F">
        <w:tc>
          <w:tcPr>
            <w:tcW w:w="3033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Influencing Factors (Setting Events) that Increase Likelihood of Problem Behavior</w:t>
            </w:r>
          </w:p>
        </w:tc>
        <w:tc>
          <w:tcPr>
            <w:tcW w:w="7757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bookmarkStart w:id="6" w:name="3dy6vkm" w:colFirst="0" w:colLast="0"/>
            <w:bookmarkEnd w:id="6"/>
            <w:r>
              <w:rPr>
                <w:rFonts w:ascii="Calibri" w:eastAsia="Calibri" w:hAnsi="Calibri" w:cs="Calibri"/>
              </w:rPr>
              <w:t>     </w:t>
            </w:r>
          </w:p>
          <w:sdt>
            <w:sdtPr>
              <w:rPr>
                <w:rFonts w:ascii="Calibri" w:eastAsia="Calibri" w:hAnsi="Calibri" w:cs="Calibri"/>
              </w:rPr>
              <w:id w:val="437026608"/>
              <w:placeholder>
                <w:docPart w:val="DefaultPlaceholder_1081868574"/>
              </w:placeholder>
              <w:showingPlcHdr/>
            </w:sdtPr>
            <w:sdtContent>
              <w:p w:rsidR="00A67A4F" w:rsidRDefault="008F134F">
                <w:pPr>
                  <w:rPr>
                    <w:rFonts w:ascii="Calibri" w:eastAsia="Calibri" w:hAnsi="Calibri" w:cs="Calibri"/>
                  </w:rPr>
                </w:pPr>
                <w:r w:rsidRPr="007A6D6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67A4F" w:rsidRDefault="00A67A4F">
      <w:pPr>
        <w:rPr>
          <w:rFonts w:ascii="Calibri" w:eastAsia="Calibri" w:hAnsi="Calibri" w:cs="Calibri"/>
          <w:b/>
          <w:u w:val="single"/>
        </w:rPr>
      </w:pP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Description of Antecedent(s)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[200.1(r) and 200.22 (a) (3)]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occurs before and triggers the Targeted Problem Behavior?</w:t>
      </w:r>
    </w:p>
    <w:p w:rsidR="00A67A4F" w:rsidRDefault="00E04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Situations/activities/people that seem to trigger the Targeted Problem Behavior</w:t>
      </w:r>
    </w:p>
    <w:p w:rsidR="00A67A4F" w:rsidRDefault="00E0432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  <w:bookmarkStart w:id="7" w:name="1t3h5sf" w:colFirst="0" w:colLast="0"/>
      <w:bookmarkEnd w:id="7"/>
      <w:r>
        <w:rPr>
          <w:rFonts w:ascii="Calibri" w:eastAsia="Calibri" w:hAnsi="Calibri" w:cs="Calibri"/>
          <w:color w:val="000000"/>
        </w:rPr>
        <w:t>  </w:t>
      </w:r>
      <w:sdt>
        <w:sdtPr>
          <w:rPr>
            <w:rFonts w:ascii="Calibri" w:eastAsia="Calibri" w:hAnsi="Calibri" w:cs="Calibri"/>
            <w:color w:val="000000"/>
          </w:rPr>
          <w:id w:val="-1211028114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   </w:t>
      </w:r>
    </w:p>
    <w:p w:rsidR="00A67A4F" w:rsidRDefault="00A67A4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</w:p>
    <w:p w:rsidR="00A67A4F" w:rsidRDefault="00E04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Times of the school day when the behavior most often occurs</w:t>
      </w:r>
    </w:p>
    <w:p w:rsidR="00A67A4F" w:rsidRDefault="00E0432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    </w:t>
      </w:r>
      <w:sdt>
        <w:sdtPr>
          <w:rPr>
            <w:rFonts w:ascii="Calibri" w:eastAsia="Calibri" w:hAnsi="Calibri" w:cs="Calibri"/>
            <w:color w:val="000000"/>
          </w:rPr>
          <w:id w:val="865339041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</w:t>
      </w:r>
    </w:p>
    <w:p w:rsidR="00A67A4F" w:rsidRDefault="00A67A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color w:val="000000"/>
        </w:rPr>
      </w:pPr>
    </w:p>
    <w:p w:rsidR="00A67A4F" w:rsidRDefault="00E04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Events or conditions that immediately precede inappropriate behavior</w:t>
      </w:r>
    </w:p>
    <w:p w:rsidR="00A67A4F" w:rsidRDefault="00E0432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     </w:t>
      </w:r>
      <w:sdt>
        <w:sdtPr>
          <w:rPr>
            <w:rFonts w:ascii="Calibri" w:eastAsia="Calibri" w:hAnsi="Calibri" w:cs="Calibri"/>
            <w:color w:val="000000"/>
          </w:rPr>
          <w:id w:val="-1939667988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</w:p>
    <w:p w:rsidR="00A67A4F" w:rsidRDefault="00A67A4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</w:p>
    <w:tbl>
      <w:tblPr>
        <w:tblStyle w:val="a1"/>
        <w:tblW w:w="1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5040"/>
        <w:gridCol w:w="361"/>
      </w:tblGrid>
      <w:tr w:rsidR="00A67A4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F" w:rsidRDefault="008F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01962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04321">
              <w:rPr>
                <w:rFonts w:ascii="Calibri" w:eastAsia="Calibri" w:hAnsi="Calibri" w:cs="Calibri"/>
                <w:color w:val="000000"/>
              </w:rPr>
              <w:t>Demand or request to student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F" w:rsidRDefault="008F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34851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04321">
              <w:rPr>
                <w:rFonts w:ascii="Calibri" w:eastAsia="Calibri" w:hAnsi="Calibri" w:cs="Calibri"/>
                <w:color w:val="000000"/>
              </w:rPr>
              <w:t xml:space="preserve">Difficult task  </w:t>
            </w:r>
          </w:p>
        </w:tc>
      </w:tr>
      <w:tr w:rsidR="00A67A4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F" w:rsidRDefault="008F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20501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04321">
              <w:rPr>
                <w:rFonts w:ascii="Calibri" w:eastAsia="Calibri" w:hAnsi="Calibri" w:cs="Calibri"/>
                <w:color w:val="000000"/>
              </w:rPr>
              <w:t>Non-preferred activity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F" w:rsidRDefault="008F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14935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04321">
              <w:rPr>
                <w:rFonts w:ascii="Calibri" w:eastAsia="Calibri" w:hAnsi="Calibri" w:cs="Calibri"/>
                <w:color w:val="000000"/>
              </w:rPr>
              <w:t>Non-preferred social interaction</w:t>
            </w:r>
          </w:p>
        </w:tc>
      </w:tr>
      <w:tr w:rsidR="00A67A4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F" w:rsidRDefault="008F134F" w:rsidP="008F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4927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04321">
              <w:rPr>
                <w:rFonts w:ascii="Calibri" w:eastAsia="Calibri" w:hAnsi="Calibri" w:cs="Calibri"/>
                <w:color w:val="000000"/>
              </w:rPr>
              <w:t>Transition from preferred to non-preferred activity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F" w:rsidRDefault="008F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9350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04321">
              <w:rPr>
                <w:rFonts w:ascii="Calibri" w:eastAsia="Calibri" w:hAnsi="Calibri" w:cs="Calibri"/>
                <w:color w:val="000000"/>
              </w:rPr>
              <w:t>Changes in schedule or routine</w:t>
            </w:r>
          </w:p>
        </w:tc>
      </w:tr>
      <w:tr w:rsidR="00A67A4F">
        <w:trPr>
          <w:gridAfter w:val="1"/>
          <w:wAfter w:w="361" w:type="dxa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F" w:rsidRDefault="008F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7025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04321">
              <w:rPr>
                <w:rFonts w:ascii="Calibri" w:eastAsia="Calibri" w:hAnsi="Calibri" w:cs="Calibri"/>
                <w:color w:val="000000"/>
              </w:rPr>
              <w:t>Other      </w:t>
            </w:r>
          </w:p>
        </w:tc>
      </w:tr>
    </w:tbl>
    <w:p w:rsidR="00A67A4F" w:rsidRDefault="00A67A4F">
      <w:pPr>
        <w:rPr>
          <w:rFonts w:ascii="Calibri" w:eastAsia="Calibri" w:hAnsi="Calibri" w:cs="Calibri"/>
        </w:rPr>
      </w:pP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Description of Consequence(s)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[200.1(r) and 200.22 (a) (3)]</w:t>
      </w:r>
    </w:p>
    <w:p w:rsidR="00A67A4F" w:rsidRDefault="00E0432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Describe the consequence – What occurs after the Targeted Problem Behavior that helps maintain the Behavior?  Include adult/peer responses, and observable events in the immediate environment (e.g., as related to the task/activity).</w:t>
      </w:r>
    </w:p>
    <w:sdt>
      <w:sdtPr>
        <w:rPr>
          <w:rFonts w:ascii="Calibri" w:eastAsia="Calibri" w:hAnsi="Calibri" w:cs="Calibri"/>
          <w:color w:val="000000"/>
        </w:rPr>
        <w:id w:val="-1927032981"/>
        <w:placeholder>
          <w:docPart w:val="DefaultPlaceholder_1081868574"/>
        </w:placeholder>
        <w:showingPlcHdr/>
      </w:sdtPr>
      <w:sdtContent>
        <w:p w:rsidR="008F134F" w:rsidRDefault="008F134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</w:rPr>
          </w:pPr>
          <w:r w:rsidRPr="007A6D63">
            <w:rPr>
              <w:rStyle w:val="PlaceholderText"/>
            </w:rPr>
            <w:t>Click here to enter text.</w:t>
          </w:r>
        </w:p>
      </w:sdtContent>
    </w:sdt>
    <w:p w:rsidR="00A67A4F" w:rsidRDefault="00E04321">
      <w:pPr>
        <w:rPr>
          <w:rFonts w:ascii="Calibri" w:eastAsia="Calibri" w:hAnsi="Calibri" w:cs="Calibri"/>
        </w:rPr>
      </w:pPr>
      <w:bookmarkStart w:id="8" w:name="4d34og8" w:colFirst="0" w:colLast="0"/>
      <w:bookmarkEnd w:id="8"/>
      <w:r>
        <w:rPr>
          <w:rFonts w:ascii="Calibri" w:eastAsia="Calibri" w:hAnsi="Calibri" w:cs="Calibri"/>
        </w:rPr>
        <w:lastRenderedPageBreak/>
        <w:t>     </w:t>
      </w:r>
    </w:p>
    <w:p w:rsidR="00A67A4F" w:rsidRDefault="00A67A4F">
      <w:pPr>
        <w:rPr>
          <w:rFonts w:ascii="Calibri" w:eastAsia="Calibri" w:hAnsi="Calibri" w:cs="Calibri"/>
        </w:rPr>
      </w:pPr>
    </w:p>
    <w:p w:rsidR="00A67A4F" w:rsidRDefault="00E04321">
      <w:pPr>
        <w:tabs>
          <w:tab w:val="left" w:pos="10080"/>
        </w:tabs>
        <w:spacing w:line="36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Function of the B</w:t>
      </w:r>
      <w:r>
        <w:rPr>
          <w:rFonts w:ascii="Calibri" w:eastAsia="Calibri" w:hAnsi="Calibri" w:cs="Calibri"/>
          <w:b/>
          <w:u w:val="single"/>
        </w:rPr>
        <w:t xml:space="preserve">ehavior: </w:t>
      </w:r>
    </w:p>
    <w:p w:rsidR="00A67A4F" w:rsidRDefault="00E04321">
      <w:pPr>
        <w:tabs>
          <w:tab w:val="left" w:pos="10080"/>
        </w:tabs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200.22 (a) (3)</w:t>
      </w:r>
    </w:p>
    <w:p w:rsidR="00A67A4F" w:rsidRDefault="00E0432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student </w:t>
      </w:r>
      <w:r>
        <w:rPr>
          <w:rFonts w:ascii="Calibri" w:eastAsia="Calibri" w:hAnsi="Calibri" w:cs="Calibri"/>
          <w:b/>
        </w:rPr>
        <w:t>GETS/GAINS WHAT</w:t>
      </w:r>
      <w:r>
        <w:rPr>
          <w:rFonts w:ascii="Calibri" w:eastAsia="Calibri" w:hAnsi="Calibri" w:cs="Calibri"/>
        </w:rPr>
        <w:t>:</w:t>
      </w:r>
    </w:p>
    <w:bookmarkStart w:id="9" w:name="2s8eyo1" w:colFirst="0" w:colLast="0"/>
    <w:bookmarkEnd w:id="9"/>
    <w:p w:rsidR="00A67A4F" w:rsidRDefault="008F134F">
      <w:pPr>
        <w:tabs>
          <w:tab w:val="left" w:pos="3600"/>
          <w:tab w:val="left" w:pos="7560"/>
        </w:tabs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1371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 xml:space="preserve">Teacher/Adult Attention </w:t>
      </w:r>
      <w:bookmarkStart w:id="10" w:name="17dp8vu" w:colFirst="0" w:colLast="0"/>
      <w:bookmarkEnd w:id="10"/>
      <w:r w:rsidR="00E04321">
        <w:rPr>
          <w:rFonts w:ascii="Calibri" w:eastAsia="Calibri" w:hAnsi="Calibri" w:cs="Calibri"/>
        </w:rPr>
        <w:t xml:space="preserve">         </w:t>
      </w:r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193004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Peer Attention      </w:t>
      </w:r>
    </w:p>
    <w:p w:rsidR="00A67A4F" w:rsidRDefault="008F134F">
      <w:pPr>
        <w:tabs>
          <w:tab w:val="left" w:pos="3600"/>
          <w:tab w:val="left" w:pos="7560"/>
        </w:tabs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77420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 xml:space="preserve">Sensory/Stimulation           </w:t>
      </w:r>
      <w:r w:rsidR="00E04321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48694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Tangible/Preferred Activity      </w:t>
      </w:r>
      <w:r w:rsidR="00E04321">
        <w:rPr>
          <w:rFonts w:ascii="Calibri" w:eastAsia="Calibri" w:hAnsi="Calibri" w:cs="Calibri"/>
        </w:rPr>
        <w:tab/>
      </w:r>
    </w:p>
    <w:p w:rsidR="00A67A4F" w:rsidRDefault="008F134F">
      <w:pPr>
        <w:tabs>
          <w:tab w:val="left" w:pos="4590"/>
        </w:tabs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23600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Other      </w:t>
      </w:r>
    </w:p>
    <w:p w:rsidR="00A67A4F" w:rsidRDefault="00E04321">
      <w:pPr>
        <w:tabs>
          <w:tab w:val="left" w:pos="4680"/>
        </w:tabs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student </w:t>
      </w:r>
      <w:r>
        <w:rPr>
          <w:rFonts w:ascii="Calibri" w:eastAsia="Calibri" w:hAnsi="Calibri" w:cs="Calibri"/>
          <w:b/>
        </w:rPr>
        <w:t>AVOIDS/ESCAPES WHAT:</w:t>
      </w:r>
    </w:p>
    <w:p w:rsidR="00A67A4F" w:rsidRDefault="008F134F">
      <w:pPr>
        <w:tabs>
          <w:tab w:val="left" w:pos="4680"/>
          <w:tab w:val="left" w:pos="7560"/>
          <w:tab w:val="left" w:pos="8460"/>
        </w:tabs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03401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 xml:space="preserve">Teacher/Adult Attention </w:t>
      </w:r>
      <w:bookmarkStart w:id="11" w:name="3rdcrjn" w:colFirst="0" w:colLast="0"/>
      <w:bookmarkEnd w:id="11"/>
      <w:r w:rsidR="00E04321">
        <w:rPr>
          <w:rFonts w:ascii="Calibri" w:eastAsia="Calibri" w:hAnsi="Calibri" w:cs="Calibri"/>
        </w:rPr>
        <w:t xml:space="preserve">        </w:t>
      </w:r>
      <w:sdt>
        <w:sdtPr>
          <w:rPr>
            <w:rFonts w:ascii="Calibri" w:eastAsia="Calibri" w:hAnsi="Calibri" w:cs="Calibri"/>
          </w:rPr>
          <w:id w:val="-141577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 xml:space="preserve">Peer Attention        </w:t>
      </w:r>
    </w:p>
    <w:p w:rsidR="00A67A4F" w:rsidRDefault="008F134F">
      <w:pPr>
        <w:tabs>
          <w:tab w:val="left" w:pos="4680"/>
          <w:tab w:val="left" w:pos="8460"/>
        </w:tabs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10279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Sensor</w:t>
      </w:r>
      <w:r>
        <w:rPr>
          <w:rFonts w:ascii="Calibri" w:eastAsia="Calibri" w:hAnsi="Calibri" w:cs="Calibri"/>
        </w:rPr>
        <w:t xml:space="preserve">y/Stimulation                  </w:t>
      </w:r>
      <w:sdt>
        <w:sdtPr>
          <w:rPr>
            <w:rFonts w:ascii="Calibri" w:eastAsia="Calibri" w:hAnsi="Calibri" w:cs="Calibri"/>
          </w:rPr>
          <w:id w:val="-141484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Non-Preferred Activity/Task      </w:t>
      </w:r>
    </w:p>
    <w:p w:rsidR="00A67A4F" w:rsidRDefault="008F134F">
      <w:pPr>
        <w:tabs>
          <w:tab w:val="left" w:pos="4680"/>
          <w:tab w:val="left" w:pos="8460"/>
        </w:tabs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44377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A Difficult Task      </w:t>
      </w:r>
    </w:p>
    <w:p w:rsidR="00A67A4F" w:rsidRDefault="008F134F">
      <w:pPr>
        <w:rPr>
          <w:rFonts w:ascii="Calibri" w:eastAsia="Calibri" w:hAnsi="Calibri" w:cs="Calibri"/>
          <w:b/>
          <w:i/>
        </w:rPr>
      </w:pPr>
      <w:sdt>
        <w:sdtPr>
          <w:rPr>
            <w:rFonts w:ascii="Calibri" w:eastAsia="Calibri" w:hAnsi="Calibri" w:cs="Calibri"/>
          </w:rPr>
          <w:id w:val="-69530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E04321">
        <w:rPr>
          <w:rFonts w:ascii="Calibri" w:eastAsia="Calibri" w:hAnsi="Calibri" w:cs="Calibri"/>
        </w:rPr>
        <w:t>Other      </w:t>
      </w:r>
    </w:p>
    <w:p w:rsidR="00A67A4F" w:rsidRDefault="00E04321">
      <w:pPr>
        <w:tabs>
          <w:tab w:val="left" w:pos="4680"/>
          <w:tab w:val="left" w:pos="8460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Skill/Performance Deficits Related to Problem Behavior: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[200.1(</w:t>
      </w:r>
      <w:r>
        <w:rPr>
          <w:rFonts w:ascii="Calibri" w:eastAsia="Calibri" w:hAnsi="Calibri" w:cs="Calibri"/>
          <w:b/>
        </w:rPr>
        <w:t>r) and 200.22 (a) (2)]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 skill and/or performance deficits related to Targeted Problem Behavior.  A skill-based deficit is when a student does not know how to perform a certain task.  A performance-based deficit exists when a student knows how to perfor</w:t>
      </w:r>
      <w:r>
        <w:rPr>
          <w:rFonts w:ascii="Calibri" w:eastAsia="Calibri" w:hAnsi="Calibri" w:cs="Calibri"/>
        </w:rPr>
        <w:t>m the skill but does not perform it at the desired level.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   </w:t>
      </w:r>
      <w:sdt>
        <w:sdtPr>
          <w:rPr>
            <w:rFonts w:ascii="Calibri" w:eastAsia="Calibri" w:hAnsi="Calibri" w:cs="Calibri"/>
          </w:rPr>
          <w:id w:val="-2079663787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</w:rPr>
        <w:t>  </w:t>
      </w:r>
    </w:p>
    <w:p w:rsidR="00A67A4F" w:rsidRDefault="00A67A4F">
      <w:pPr>
        <w:rPr>
          <w:rFonts w:ascii="Calibri" w:eastAsia="Calibri" w:hAnsi="Calibri" w:cs="Calibri"/>
        </w:rPr>
      </w:pP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Baseline Data: 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</w:t>
      </w:r>
      <w:r>
        <w:rPr>
          <w:rFonts w:ascii="Calibri" w:eastAsia="Calibri" w:hAnsi="Calibri" w:cs="Calibri"/>
          <w:b/>
          <w:u w:val="single"/>
        </w:rPr>
        <w:t>200.22 (a) (3)</w:t>
      </w:r>
      <w:r>
        <w:rPr>
          <w:rFonts w:ascii="Calibri" w:eastAsia="Calibri" w:hAnsi="Calibri" w:cs="Calibri"/>
          <w:b/>
        </w:rPr>
        <w:t>]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contextual information above, provide a narrative data description with regard to the frequency, duration, intensity and/or latency </w:t>
      </w:r>
      <w:r>
        <w:rPr>
          <w:rFonts w:ascii="Calibri" w:eastAsia="Calibri" w:hAnsi="Calibri" w:cs="Calibri"/>
        </w:rPr>
        <w:t xml:space="preserve">of the Targeted Problem Behavior across activities, settings, people, and times of day. 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    </w:t>
      </w:r>
      <w:sdt>
        <w:sdtPr>
          <w:rPr>
            <w:rFonts w:ascii="Calibri" w:eastAsia="Calibri" w:hAnsi="Calibri" w:cs="Calibri"/>
          </w:rPr>
          <w:id w:val="29612609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</w:rPr>
        <w:t> </w:t>
      </w:r>
    </w:p>
    <w:p w:rsidR="00A67A4F" w:rsidRDefault="00A67A4F">
      <w:pPr>
        <w:rPr>
          <w:rFonts w:ascii="Calibri" w:eastAsia="Calibri" w:hAnsi="Calibri" w:cs="Calibri"/>
        </w:rPr>
      </w:pP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Diagram the Functional Hypothesis:  </w:t>
      </w:r>
      <w:r>
        <w:rPr>
          <w:rFonts w:ascii="Calibri" w:eastAsia="Calibri" w:hAnsi="Calibri" w:cs="Calibri"/>
          <w:b/>
        </w:rPr>
        <w:t>New York State Regulation: [200.1(r)]</w:t>
      </w:r>
    </w:p>
    <w:p w:rsidR="00A67A4F" w:rsidRDefault="00A67A4F">
      <w:pPr>
        <w:rPr>
          <w:rFonts w:ascii="Calibri" w:eastAsia="Calibri" w:hAnsi="Calibri" w:cs="Calibri"/>
        </w:rPr>
      </w:pPr>
    </w:p>
    <w:tbl>
      <w:tblPr>
        <w:tblStyle w:val="a2"/>
        <w:tblW w:w="110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398"/>
        <w:gridCol w:w="3044"/>
        <w:gridCol w:w="3126"/>
      </w:tblGrid>
      <w:tr w:rsidR="00A67A4F">
        <w:trPr>
          <w:trHeight w:val="138"/>
          <w:jc w:val="center"/>
        </w:trPr>
        <w:tc>
          <w:tcPr>
            <w:tcW w:w="2462" w:type="dxa"/>
          </w:tcPr>
          <w:p w:rsidR="00A67A4F" w:rsidRDefault="00E043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Setting Events</w:t>
            </w:r>
          </w:p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(Conditions that increase likelihood of behavior)</w:t>
            </w:r>
          </w:p>
        </w:tc>
        <w:tc>
          <w:tcPr>
            <w:tcW w:w="2398" w:type="dxa"/>
          </w:tcPr>
          <w:p w:rsidR="00A67A4F" w:rsidRDefault="00E04321">
            <w:pPr>
              <w:pStyle w:val="Heading3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Antecedent</w:t>
            </w:r>
          </w:p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(What occurs before?)</w:t>
            </w:r>
          </w:p>
        </w:tc>
        <w:tc>
          <w:tcPr>
            <w:tcW w:w="3044" w:type="dxa"/>
          </w:tcPr>
          <w:p w:rsidR="00A67A4F" w:rsidRDefault="00E043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Target Problem Behavior</w:t>
            </w:r>
          </w:p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(Observable/Measurable)</w:t>
            </w:r>
          </w:p>
        </w:tc>
        <w:tc>
          <w:tcPr>
            <w:tcW w:w="3126" w:type="dxa"/>
          </w:tcPr>
          <w:p w:rsidR="00A67A4F" w:rsidRDefault="00E043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Maintaining Consequence/</w:t>
            </w:r>
          </w:p>
          <w:p w:rsidR="00A67A4F" w:rsidRDefault="00E043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Function</w:t>
            </w:r>
          </w:p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(What happens after?</w:t>
            </w:r>
            <w:r>
              <w:rPr>
                <w:rFonts w:ascii="Calibri" w:eastAsia="Calibri" w:hAnsi="Calibri" w:cs="Calibri"/>
              </w:rPr>
              <w:br/>
              <w:t>What does student get and/or avoid?)</w:t>
            </w:r>
          </w:p>
        </w:tc>
      </w:tr>
      <w:tr w:rsidR="00A67A4F">
        <w:trPr>
          <w:trHeight w:val="1254"/>
          <w:jc w:val="center"/>
        </w:trPr>
        <w:tc>
          <w:tcPr>
            <w:tcW w:w="2462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sdt>
            <w:sdtPr>
              <w:id w:val="1218549225"/>
              <w:placeholder>
                <w:docPart w:val="DefaultPlaceholder_1081868574"/>
              </w:placeholder>
              <w:showingPlcHdr/>
            </w:sdtPr>
            <w:sdtContent>
              <w:p w:rsidR="008F134F" w:rsidRDefault="008F134F">
                <w:r w:rsidRPr="007A6D6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98" w:type="dxa"/>
          </w:tcPr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sdt>
            <w:sdtPr>
              <w:id w:val="2113705322"/>
              <w:placeholder>
                <w:docPart w:val="DefaultPlaceholder_1081868574"/>
              </w:placeholder>
              <w:showingPlcHdr/>
            </w:sdtPr>
            <w:sdtContent>
              <w:p w:rsidR="008F134F" w:rsidRDefault="008F134F">
                <w:r w:rsidRPr="007A6D6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44" w:type="dxa"/>
          </w:tcPr>
          <w:p w:rsidR="00A67A4F" w:rsidRDefault="00E04321">
            <w:r>
              <w:rPr>
                <w:rFonts w:ascii="Calibri" w:eastAsia="Calibri" w:hAnsi="Calibri" w:cs="Calibri"/>
              </w:rPr>
              <w:t>     </w:t>
            </w:r>
            <w:sdt>
              <w:sdtPr>
                <w:rPr>
                  <w:rFonts w:ascii="Calibri" w:eastAsia="Calibri" w:hAnsi="Calibri" w:cs="Calibri"/>
                </w:rPr>
                <w:id w:val="1364244506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26" w:type="dxa"/>
          </w:tcPr>
          <w:p w:rsidR="00A67A4F" w:rsidRDefault="00E043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Consequence:</w:t>
            </w:r>
            <w:r w:rsidR="008F134F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794484270"/>
                <w:placeholder>
                  <w:docPart w:val="DefaultPlaceholder_1081868574"/>
                </w:placeholder>
                <w:showingPlcHdr/>
              </w:sdtPr>
              <w:sdtContent>
                <w:r w:rsidR="008F134F" w:rsidRPr="007A6D6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A67A4F" w:rsidRDefault="00E043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Function (Get and/or Avoid):</w:t>
            </w:r>
          </w:p>
          <w:sdt>
            <w:sdtPr>
              <w:rPr>
                <w:rFonts w:ascii="Calibri" w:eastAsia="Calibri" w:hAnsi="Calibri" w:cs="Calibri"/>
                <w:b/>
              </w:rPr>
              <w:id w:val="-165398274"/>
              <w:placeholder>
                <w:docPart w:val="DefaultPlaceholder_1081868574"/>
              </w:placeholder>
              <w:showingPlcHdr/>
            </w:sdtPr>
            <w:sdtContent>
              <w:p w:rsidR="008F134F" w:rsidRDefault="008F134F">
                <w:pPr>
                  <w:rPr>
                    <w:rFonts w:ascii="Calibri" w:eastAsia="Calibri" w:hAnsi="Calibri" w:cs="Calibri"/>
                    <w:b/>
                  </w:rPr>
                </w:pPr>
                <w:r w:rsidRPr="007A6D6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67A4F" w:rsidRDefault="00E043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     </w:t>
            </w:r>
          </w:p>
        </w:tc>
      </w:tr>
    </w:tbl>
    <w:p w:rsidR="00A67A4F" w:rsidRDefault="00A67A4F">
      <w:pPr>
        <w:jc w:val="center"/>
        <w:rPr>
          <w:rFonts w:ascii="Calibri" w:eastAsia="Calibri" w:hAnsi="Calibri" w:cs="Calibri"/>
          <w:b/>
        </w:rPr>
      </w:pP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Statement of Functional Hypothesis: </w:t>
      </w:r>
    </w:p>
    <w:p w:rsidR="00A67A4F" w:rsidRDefault="00A67A4F">
      <w:pPr>
        <w:rPr>
          <w:rFonts w:ascii="Calibri" w:eastAsia="Calibri" w:hAnsi="Calibri" w:cs="Calibri"/>
          <w:b/>
          <w:u w:val="single"/>
        </w:rPr>
      </w:pP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  <w:b/>
        </w:rPr>
        <w:t>When</w:t>
      </w:r>
      <w:r>
        <w:rPr>
          <w:rFonts w:ascii="Calibri" w:eastAsia="Calibri" w:hAnsi="Calibri" w:cs="Calibri"/>
        </w:rPr>
        <w:t xml:space="preserve">       </w:t>
      </w:r>
      <w:r>
        <w:rPr>
          <w:rFonts w:ascii="Calibri" w:eastAsia="Calibri" w:hAnsi="Calibri" w:cs="Calibri"/>
          <w:i/>
        </w:rPr>
        <w:t>(describe what occurs just before the Problem Behavior – the ANTECEDENT)</w:t>
      </w:r>
      <w:r>
        <w:rPr>
          <w:rFonts w:ascii="Calibri" w:eastAsia="Calibri" w:hAnsi="Calibri" w:cs="Calibri"/>
        </w:rPr>
        <w:t xml:space="preserve">      </w:t>
      </w:r>
      <w:r>
        <w:rPr>
          <w:rFonts w:ascii="Calibri" w:eastAsia="Calibri" w:hAnsi="Calibri" w:cs="Calibri"/>
          <w:i/>
        </w:rPr>
        <w:t xml:space="preserve"> (student’s name) </w:t>
      </w:r>
      <w:r>
        <w:rPr>
          <w:rFonts w:ascii="Calibri" w:eastAsia="Calibri" w:hAnsi="Calibri" w:cs="Calibri"/>
          <w:b/>
        </w:rPr>
        <w:t>will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     </w:t>
      </w:r>
      <w:r>
        <w:rPr>
          <w:rFonts w:ascii="Calibri" w:eastAsia="Calibri" w:hAnsi="Calibri" w:cs="Calibri"/>
          <w:i/>
        </w:rPr>
        <w:t xml:space="preserve">  (description of PROBLEM BEHAVIOR) </w:t>
      </w:r>
      <w:r>
        <w:rPr>
          <w:rFonts w:ascii="Calibri" w:eastAsia="Calibri" w:hAnsi="Calibri" w:cs="Calibri"/>
          <w:b/>
        </w:rPr>
        <w:t xml:space="preserve">within </w:t>
      </w:r>
      <w:r>
        <w:rPr>
          <w:rFonts w:ascii="Calibri" w:eastAsia="Calibri" w:hAnsi="Calibri" w:cs="Calibri"/>
        </w:rPr>
        <w:t>     </w:t>
      </w:r>
      <w:r>
        <w:rPr>
          <w:rFonts w:ascii="Calibri" w:eastAsia="Calibri" w:hAnsi="Calibri" w:cs="Calibri"/>
          <w:i/>
        </w:rPr>
        <w:t xml:space="preserve">  (amount of time after antecedent occurs – latency)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     </w:t>
      </w:r>
      <w:r>
        <w:rPr>
          <w:rFonts w:ascii="Calibri" w:eastAsia="Calibri" w:hAnsi="Calibri" w:cs="Calibri"/>
          <w:i/>
        </w:rPr>
        <w:t xml:space="preserve">  </w:t>
      </w:r>
      <w:r>
        <w:rPr>
          <w:rFonts w:ascii="Calibri" w:eastAsia="Calibri" w:hAnsi="Calibri" w:cs="Calibri"/>
          <w:b/>
        </w:rPr>
        <w:t>at an approximate rate/duration 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     </w:t>
      </w:r>
      <w:r>
        <w:rPr>
          <w:rFonts w:ascii="Calibri" w:eastAsia="Calibri" w:hAnsi="Calibri" w:cs="Calibri"/>
          <w:i/>
        </w:rPr>
        <w:t xml:space="preserve"> (data collection baseline of frequency/duration) </w:t>
      </w:r>
      <w:r>
        <w:rPr>
          <w:rFonts w:ascii="Calibri" w:eastAsia="Calibri" w:hAnsi="Calibri" w:cs="Calibri"/>
        </w:rPr>
        <w:t>     </w:t>
      </w:r>
      <w:r>
        <w:rPr>
          <w:rFonts w:ascii="Calibri" w:eastAsia="Calibri" w:hAnsi="Calibri" w:cs="Calibri"/>
          <w:i/>
        </w:rPr>
        <w:t xml:space="preserve">  </w:t>
      </w:r>
      <w:r>
        <w:rPr>
          <w:rFonts w:ascii="Calibri" w:eastAsia="Calibri" w:hAnsi="Calibri" w:cs="Calibri"/>
          <w:b/>
        </w:rPr>
        <w:t>in order to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     </w:t>
      </w:r>
      <w:r>
        <w:rPr>
          <w:rFonts w:ascii="Calibri" w:eastAsia="Calibri" w:hAnsi="Calibri" w:cs="Calibri"/>
          <w:i/>
        </w:rPr>
        <w:t xml:space="preserve"> (describe what happens after the behavior that maintains/reinforces it– the CONSEQUENCE as well as what the student gets or avoids by</w:t>
      </w:r>
      <w:r>
        <w:rPr>
          <w:rFonts w:ascii="Calibri" w:eastAsia="Calibri" w:hAnsi="Calibri" w:cs="Calibri"/>
          <w:i/>
        </w:rPr>
        <w:t xml:space="preserve"> doing the behavior – the FUNCTION of the behavior).  </w:t>
      </w:r>
      <w:r>
        <w:rPr>
          <w:rFonts w:ascii="Calibri" w:eastAsia="Calibri" w:hAnsi="Calibri" w:cs="Calibri"/>
          <w:b/>
        </w:rPr>
        <w:t>This behavior is most likely to occur when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     </w:t>
      </w:r>
      <w:r>
        <w:rPr>
          <w:rFonts w:ascii="Calibri" w:eastAsia="Calibri" w:hAnsi="Calibri" w:cs="Calibri"/>
          <w:i/>
        </w:rPr>
        <w:t xml:space="preserve"> (state possible SETTING EVENTS)</w:t>
      </w:r>
      <w:r>
        <w:rPr>
          <w:rFonts w:ascii="Calibri" w:eastAsia="Calibri" w:hAnsi="Calibri" w:cs="Calibri"/>
        </w:rPr>
        <w:t xml:space="preserve">.”   </w:t>
      </w:r>
    </w:p>
    <w:p w:rsidR="008F134F" w:rsidRDefault="008F134F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u w:val="single"/>
        </w:rPr>
        <w:id w:val="-1112287526"/>
        <w:placeholder>
          <w:docPart w:val="DefaultPlaceholder_1081868574"/>
        </w:placeholder>
        <w:showingPlcHdr/>
      </w:sdtPr>
      <w:sdtContent>
        <w:p w:rsidR="008F134F" w:rsidRDefault="008F134F">
          <w:pPr>
            <w:rPr>
              <w:rFonts w:ascii="Calibri" w:eastAsia="Calibri" w:hAnsi="Calibri" w:cs="Calibri"/>
              <w:b/>
              <w:u w:val="single"/>
            </w:rPr>
          </w:pPr>
          <w:r w:rsidRPr="007A6D63">
            <w:rPr>
              <w:rStyle w:val="PlaceholderText"/>
            </w:rPr>
            <w:t>Click here to enter text.</w:t>
          </w:r>
        </w:p>
      </w:sdtContent>
    </w:sdt>
    <w:p w:rsidR="00A67A4F" w:rsidRDefault="00A67A4F">
      <w:pPr>
        <w:rPr>
          <w:rFonts w:ascii="Calibri" w:eastAsia="Calibri" w:hAnsi="Calibri" w:cs="Calibri"/>
        </w:rPr>
      </w:pP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Behavioral Supports &amp; Interventions Previously Tried: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[200.22(a) (2)]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Describe any interventions pr</w:t>
      </w:r>
      <w:r>
        <w:rPr>
          <w:rFonts w:ascii="Calibri" w:eastAsia="Calibri" w:hAnsi="Calibri" w:cs="Calibri"/>
        </w:rPr>
        <w:t>eviously attempted for the student and the results of these interventions.</w:t>
      </w:r>
      <w:r>
        <w:rPr>
          <w:rFonts w:ascii="Calibri" w:eastAsia="Calibri" w:hAnsi="Calibri" w:cs="Calibri"/>
        </w:rPr>
        <w:tab/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     </w:t>
      </w:r>
    </w:p>
    <w:sdt>
      <w:sdtPr>
        <w:rPr>
          <w:rFonts w:ascii="Calibri" w:eastAsia="Calibri" w:hAnsi="Calibri" w:cs="Calibri"/>
          <w:b/>
        </w:rPr>
        <w:id w:val="-453096798"/>
        <w:placeholder>
          <w:docPart w:val="DefaultPlaceholder_1081868574"/>
        </w:placeholder>
        <w:showingPlcHdr/>
      </w:sdtPr>
      <w:sdtContent>
        <w:p w:rsidR="00A67A4F" w:rsidRDefault="008F134F">
          <w:pPr>
            <w:rPr>
              <w:rFonts w:ascii="Calibri" w:eastAsia="Calibri" w:hAnsi="Calibri" w:cs="Calibri"/>
              <w:b/>
            </w:rPr>
          </w:pPr>
          <w:r w:rsidRPr="007A6D63">
            <w:rPr>
              <w:rStyle w:val="PlaceholderText"/>
            </w:rPr>
            <w:t>Click here to enter text.</w:t>
          </w:r>
        </w:p>
      </w:sdtContent>
    </w:sdt>
    <w:p w:rsidR="00A67A4F" w:rsidRDefault="00A67A4F">
      <w:pPr>
        <w:rPr>
          <w:rFonts w:ascii="Calibri" w:eastAsia="Calibri" w:hAnsi="Calibri" w:cs="Calibri"/>
          <w:b/>
        </w:rPr>
      </w:pP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Behavioral Supports &amp; Interventions Currently in Place: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[200.22 (a) (3)]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classroom, small group, or individualized interventions currently in place</w:t>
      </w:r>
      <w:r>
        <w:rPr>
          <w:rFonts w:ascii="Calibri" w:eastAsia="Calibri" w:hAnsi="Calibri" w:cs="Calibri"/>
        </w:rPr>
        <w:t xml:space="preserve"> for student (individual counseling, check-in check-out, etc.)</w:t>
      </w:r>
    </w:p>
    <w:p w:rsidR="008F134F" w:rsidRDefault="008F134F">
      <w:pPr>
        <w:rPr>
          <w:rFonts w:ascii="Calibri" w:eastAsia="Calibri" w:hAnsi="Calibri" w:cs="Calibri"/>
        </w:rPr>
      </w:pPr>
    </w:p>
    <w:p w:rsidR="00A67A4F" w:rsidRDefault="008F134F">
      <w:pPr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16147632"/>
          <w:placeholder>
            <w:docPart w:val="DefaultPlaceholder_1081868574"/>
          </w:placeholder>
          <w:showingPlcHdr/>
        </w:sdtPr>
        <w:sdtContent>
          <w:r w:rsidRPr="007A6D63">
            <w:rPr>
              <w:rStyle w:val="PlaceholderText"/>
            </w:rPr>
            <w:t>Click here to enter text.</w:t>
          </w:r>
        </w:sdtContent>
      </w:sdt>
      <w:r w:rsidR="00E04321">
        <w:rPr>
          <w:rFonts w:ascii="Calibri" w:eastAsia="Calibri" w:hAnsi="Calibri" w:cs="Calibri"/>
        </w:rPr>
        <w:t>     </w:t>
      </w:r>
    </w:p>
    <w:p w:rsidR="00A67A4F" w:rsidRDefault="00A67A4F">
      <w:pPr>
        <w:rPr>
          <w:rFonts w:ascii="Calibri" w:eastAsia="Calibri" w:hAnsi="Calibri" w:cs="Calibri"/>
          <w:b/>
          <w:u w:val="single"/>
        </w:rPr>
      </w:pP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Describe/List Student Interests and Possible Reinforcers (Refer to Assessment of Student Preferences, IEP, Staff/Parent/Student Interviews as appropriate):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[200.22(a) (3)]</w:t>
      </w:r>
    </w:p>
    <w:p w:rsidR="00A67A4F" w:rsidRDefault="00E0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What are the student’s interests or preferences?</w:t>
      </w:r>
    </w:p>
    <w:sdt>
      <w:sdtPr>
        <w:rPr>
          <w:rFonts w:ascii="Calibri" w:eastAsia="Calibri" w:hAnsi="Calibri" w:cs="Calibri"/>
          <w:color w:val="000000"/>
        </w:rPr>
        <w:id w:val="494083245"/>
        <w:placeholder>
          <w:docPart w:val="DefaultPlaceholder_1081868574"/>
        </w:placeholder>
        <w:showingPlcHdr/>
      </w:sdtPr>
      <w:sdtContent>
        <w:p w:rsidR="008F134F" w:rsidRDefault="008F134F" w:rsidP="008F134F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rFonts w:ascii="Calibri" w:eastAsia="Calibri" w:hAnsi="Calibri" w:cs="Calibri"/>
              <w:color w:val="000000"/>
            </w:rPr>
          </w:pPr>
          <w:r w:rsidRPr="007A6D63">
            <w:rPr>
              <w:rStyle w:val="PlaceholderText"/>
            </w:rPr>
            <w:t>Click here to enter text.</w:t>
          </w:r>
        </w:p>
      </w:sdtContent>
    </w:sdt>
    <w:p w:rsidR="00A67A4F" w:rsidRDefault="00E04321" w:rsidP="008F134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 </w:t>
      </w:r>
    </w:p>
    <w:p w:rsidR="00A67A4F" w:rsidRDefault="00A67A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A67A4F" w:rsidRDefault="00E0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What does the student find reinforcing or motivating? </w:t>
      </w:r>
    </w:p>
    <w:p w:rsidR="00A67A4F" w:rsidRDefault="00E0432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 </w:t>
      </w:r>
      <w:sdt>
        <w:sdtPr>
          <w:rPr>
            <w:rFonts w:ascii="Calibri" w:eastAsia="Calibri" w:hAnsi="Calibri" w:cs="Calibri"/>
            <w:color w:val="000000"/>
          </w:rPr>
          <w:id w:val="1557584822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    </w:t>
      </w:r>
    </w:p>
    <w:p w:rsidR="00A67A4F" w:rsidRDefault="00A67A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67A4F" w:rsidRDefault="00E0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What is not reinforcing or motivating for this student?</w:t>
      </w:r>
    </w:p>
    <w:p w:rsidR="00A67A4F" w:rsidRDefault="00E0432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 </w:t>
      </w:r>
      <w:sdt>
        <w:sdtPr>
          <w:rPr>
            <w:rFonts w:ascii="Calibri" w:eastAsia="Calibri" w:hAnsi="Calibri" w:cs="Calibri"/>
            <w:color w:val="000000"/>
          </w:rPr>
          <w:id w:val="1165588058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>    </w:t>
      </w:r>
    </w:p>
    <w:p w:rsidR="00A67A4F" w:rsidRDefault="00A67A4F">
      <w:pPr>
        <w:rPr>
          <w:rFonts w:ascii="Calibri" w:eastAsia="Calibri" w:hAnsi="Calibri" w:cs="Calibri"/>
          <w:b/>
          <w:u w:val="single"/>
        </w:rPr>
      </w:pPr>
    </w:p>
    <w:p w:rsidR="00A67A4F" w:rsidRDefault="00A67A4F">
      <w:pPr>
        <w:rPr>
          <w:rFonts w:ascii="Calibri" w:eastAsia="Calibri" w:hAnsi="Calibri" w:cs="Calibri"/>
          <w:b/>
          <w:u w:val="single"/>
        </w:rPr>
      </w:pPr>
    </w:p>
    <w:p w:rsidR="00A67A4F" w:rsidRDefault="00A67A4F">
      <w:pPr>
        <w:rPr>
          <w:rFonts w:ascii="Calibri" w:eastAsia="Calibri" w:hAnsi="Calibri" w:cs="Calibri"/>
          <w:b/>
          <w:u w:val="single"/>
        </w:rPr>
      </w:pPr>
    </w:p>
    <w:p w:rsidR="00A67A4F" w:rsidRDefault="00E0432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Replacement Behavior that Serve Same Function and Strategies for Teaching New Behavior:</w:t>
      </w:r>
    </w:p>
    <w:p w:rsidR="00A67A4F" w:rsidRDefault="00E043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NYS Regulation: [200.22 (a) (3)]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Name the Replacement Behavior and provide recommendations for teaching alternative replacement skills or behaviors.</w:t>
      </w:r>
    </w:p>
    <w:p w:rsidR="00A67A4F" w:rsidRDefault="00E043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   </w:t>
      </w:r>
      <w:sdt>
        <w:sdtPr>
          <w:rPr>
            <w:rFonts w:ascii="Calibri" w:eastAsia="Calibri" w:hAnsi="Calibri" w:cs="Calibri"/>
          </w:rPr>
          <w:id w:val="-990409433"/>
          <w:placeholder>
            <w:docPart w:val="DefaultPlaceholder_1081868574"/>
          </w:placeholder>
          <w:showingPlcHdr/>
        </w:sdtPr>
        <w:sdtContent>
          <w:r w:rsidR="008F134F" w:rsidRPr="007A6D63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</w:rPr>
        <w:t>  </w:t>
      </w:r>
    </w:p>
    <w:p w:rsidR="00A67A4F" w:rsidRDefault="00A67A4F">
      <w:pPr>
        <w:rPr>
          <w:rFonts w:ascii="Calibri" w:eastAsia="Calibri" w:hAnsi="Calibri" w:cs="Calibri"/>
        </w:rPr>
      </w:pPr>
    </w:p>
    <w:p w:rsidR="00A67A4F" w:rsidRDefault="00A67A4F">
      <w:pPr>
        <w:rPr>
          <w:rFonts w:ascii="Calibri" w:eastAsia="Calibri" w:hAnsi="Calibri" w:cs="Calibri"/>
          <w:b/>
        </w:rPr>
      </w:pPr>
    </w:p>
    <w:p w:rsidR="00A67A4F" w:rsidRDefault="00A67A4F">
      <w:pPr>
        <w:rPr>
          <w:rFonts w:ascii="Calibri" w:eastAsia="Calibri" w:hAnsi="Calibri" w:cs="Calibri"/>
          <w:b/>
        </w:rPr>
      </w:pPr>
      <w:bookmarkStart w:id="12" w:name="_GoBack"/>
      <w:bookmarkEnd w:id="12"/>
    </w:p>
    <w:sectPr w:rsidR="00A67A4F">
      <w:headerReference w:type="default" r:id="rId7"/>
      <w:footerReference w:type="default" r:id="rId8"/>
      <w:headerReference w:type="first" r:id="rId9"/>
      <w:pgSz w:w="12240" w:h="15840"/>
      <w:pgMar w:top="900" w:right="720" w:bottom="432" w:left="720" w:header="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21" w:rsidRDefault="00E04321">
      <w:r>
        <w:separator/>
      </w:r>
    </w:p>
  </w:endnote>
  <w:endnote w:type="continuationSeparator" w:id="0">
    <w:p w:rsidR="00E04321" w:rsidRDefault="00E0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4F" w:rsidRDefault="00E043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343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Updated: January 2018</w:t>
    </w:r>
    <w:r>
      <w:rPr>
        <w:rFonts w:ascii="Calibri" w:eastAsia="Calibri" w:hAnsi="Calibri" w:cs="Calibri"/>
        <w:b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8F134F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F134F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of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 w:rsidR="008F134F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F134F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67A4F" w:rsidRDefault="00E043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81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21" w:rsidRDefault="00E04321">
      <w:r>
        <w:separator/>
      </w:r>
    </w:p>
  </w:footnote>
  <w:footnote w:type="continuationSeparator" w:id="0">
    <w:p w:rsidR="00E04321" w:rsidRDefault="00E0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4F" w:rsidRDefault="00E043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  <w:tab w:val="right" w:pos="10800"/>
      </w:tabs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A67A4F" w:rsidRDefault="00A67A4F">
    <w:pPr>
      <w:jc w:val="right"/>
      <w:rPr>
        <w:rFonts w:ascii="Calibri" w:eastAsia="Calibri" w:hAnsi="Calibri" w:cs="Calibri"/>
        <w:b/>
        <w:sz w:val="32"/>
        <w:szCs w:val="32"/>
      </w:rPr>
    </w:pPr>
  </w:p>
  <w:p w:rsidR="00A67A4F" w:rsidRDefault="00A67A4F">
    <w:pPr>
      <w:jc w:val="right"/>
      <w:rPr>
        <w:rFonts w:ascii="Calibri" w:eastAsia="Calibri" w:hAnsi="Calibri" w:cs="Calibri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4F" w:rsidRDefault="00E04321">
    <w:pPr>
      <w:ind w:left="-720" w:right="-720"/>
      <w:jc w:val="center"/>
      <w:rPr>
        <w:b/>
        <w:color w:val="0070C0"/>
        <w:sz w:val="18"/>
        <w:szCs w:val="18"/>
      </w:rPr>
    </w:pPr>
    <w:r>
      <w:pict>
        <v:rect id="_x0000_i1025" style="width:0;height:1.5pt" o:hralign="center" o:hrstd="t" o:hr="t" fillcolor="#a0a0a0" stroked="f"/>
      </w:pict>
    </w:r>
  </w:p>
  <w:p w:rsidR="00A67A4F" w:rsidRDefault="00E04321">
    <w:pPr>
      <w:ind w:left="-720" w:right="-720"/>
      <w:jc w:val="center"/>
      <w:rPr>
        <w:b/>
        <w:color w:val="0070C0"/>
        <w:sz w:val="32"/>
        <w:szCs w:val="32"/>
      </w:rPr>
    </w:pPr>
    <w:r>
      <w:rPr>
        <w:color w:val="0070C0"/>
        <w:sz w:val="32"/>
        <w:szCs w:val="32"/>
      </w:rPr>
      <w:t>POUGHKEEPSIE CITY SCHOOL DISTRICT</w:t>
    </w:r>
  </w:p>
  <w:p w:rsidR="00A67A4F" w:rsidRDefault="00E04321">
    <w:pPr>
      <w:ind w:left="-720" w:right="-720"/>
      <w:jc w:val="center"/>
      <w:rPr>
        <w:color w:val="0070C0"/>
      </w:rPr>
    </w:pPr>
    <w:r>
      <w:rPr>
        <w:color w:val="0070C0"/>
      </w:rPr>
      <w:t>Office for Students with Exceptionalities</w:t>
    </w:r>
  </w:p>
  <w:p w:rsidR="00A67A4F" w:rsidRDefault="00E04321">
    <w:pPr>
      <w:ind w:left="-720" w:right="-720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18 South Perry St., Poughkeepsie, N.Y.  12601 (845) 437-3473 FAX (845) 437-3477</w:t>
    </w:r>
  </w:p>
  <w:p w:rsidR="00A67A4F" w:rsidRDefault="00E04321">
    <w:pPr>
      <w:ind w:left="-720" w:right="-720"/>
      <w:jc w:val="center"/>
      <w:rPr>
        <w:b/>
        <w:color w:val="0070C0"/>
        <w:sz w:val="18"/>
        <w:szCs w:val="18"/>
      </w:rPr>
    </w:pPr>
    <w:r>
      <w:pict>
        <v:rect id="_x0000_i1026" style="width:0;height:1.5pt" o:hralign="center" o:hrstd="t" o:hr="t" fillcolor="#a0a0a0" stroked="f"/>
      </w:pict>
    </w:r>
  </w:p>
  <w:p w:rsidR="00A67A4F" w:rsidRDefault="00A67A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11EF0"/>
    <w:multiLevelType w:val="multilevel"/>
    <w:tmpl w:val="300EE3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4322D"/>
    <w:multiLevelType w:val="multilevel"/>
    <w:tmpl w:val="694608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4F"/>
    <w:rsid w:val="008F134F"/>
    <w:rsid w:val="00A67A4F"/>
    <w:rsid w:val="00E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AC500-B85C-4E30-A1CC-32FEEB5E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1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3D7C-F29C-405C-B666-D14F006D4E03}"/>
      </w:docPartPr>
      <w:docPartBody>
        <w:p w:rsidR="00000000" w:rsidRDefault="009C5F9F">
          <w:r w:rsidRPr="007A6D6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FB96-8365-4070-97CB-84C6950B3D19}"/>
      </w:docPartPr>
      <w:docPartBody>
        <w:p w:rsidR="00000000" w:rsidRDefault="009C5F9F">
          <w:r w:rsidRPr="007A6D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F"/>
    <w:rsid w:val="009C5F9F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F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Iris Goliger</cp:lastModifiedBy>
  <cp:revision>2</cp:revision>
  <dcterms:created xsi:type="dcterms:W3CDTF">2021-02-24T17:22:00Z</dcterms:created>
  <dcterms:modified xsi:type="dcterms:W3CDTF">2021-02-24T17:40:00Z</dcterms:modified>
</cp:coreProperties>
</file>